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92" w:rsidRDefault="001F44F4" w:rsidP="00D01F92">
      <w:pPr>
        <w:spacing w:line="200" w:lineRule="atLeast"/>
        <w:ind w:right="5139"/>
        <w:jc w:val="center"/>
      </w:pPr>
      <w:r>
        <w:rPr>
          <w:noProof/>
          <w:lang w:eastAsia="hi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.05pt;margin-top:73.4pt;width:211.5pt;height:190.95pt;z-index:-251658752;mso-wrap-edited:f" wrapcoords="-94 0 -94 21475 21600 21475 21600 0 -94 0" o:allowincell="f" stroked="f">
            <v:textbox style="mso-next-textbox:#_x0000_s1029">
              <w:txbxContent>
                <w:p w:rsidR="00D02BC9" w:rsidRPr="00BC31B4" w:rsidRDefault="00FE2F0E" w:rsidP="00D02BC9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D02BC9"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720FD" w:rsidRDefault="00D02BC9" w:rsidP="00D02BC9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сельского поселения </w:t>
                  </w:r>
                </w:p>
                <w:p w:rsidR="009720FD" w:rsidRDefault="00D02BC9" w:rsidP="00D02BC9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Липовка </w:t>
                  </w:r>
                </w:p>
                <w:p w:rsidR="00D02BC9" w:rsidRPr="00B33C8E" w:rsidRDefault="00D02BC9" w:rsidP="00D02BC9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муниципального района </w:t>
                  </w:r>
                </w:p>
                <w:p w:rsidR="00D02BC9" w:rsidRPr="00B33C8E" w:rsidRDefault="00D02BC9" w:rsidP="00D02BC9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D02BC9" w:rsidRPr="00D44E22" w:rsidRDefault="00D02BC9" w:rsidP="00D02BC9">
                  <w:pPr>
                    <w:spacing w:line="360" w:lineRule="auto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44E22">
                    <w:rPr>
                      <w:b/>
                      <w:sz w:val="28"/>
                    </w:rPr>
                    <w:t xml:space="preserve">    </w:t>
                  </w:r>
                  <w:r w:rsidRPr="00D44E22">
                    <w:rPr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D02BC9" w:rsidRDefault="00D02BC9" w:rsidP="00D02BC9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D02BC9" w:rsidRDefault="00D02BC9" w:rsidP="00D02BC9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«31»  декабря 2015 г.</w:t>
                  </w:r>
                </w:p>
                <w:p w:rsidR="00D02BC9" w:rsidRDefault="00D02BC9" w:rsidP="00D02BC9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№ 4</w:t>
                  </w:r>
                  <w:r w:rsidR="00EC67C9">
                    <w:rPr>
                      <w:sz w:val="28"/>
                      <w:szCs w:val="28"/>
                    </w:rPr>
                    <w:t>7</w:t>
                  </w:r>
                </w:p>
                <w:p w:rsidR="00D02BC9" w:rsidRDefault="00D02BC9" w:rsidP="00D02BC9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6.8pt;margin-top:5.7pt;width:59.25pt;height:54.25pt;z-index:251658752" o:allowincell="f">
            <v:imagedata r:id="rId5" o:title=""/>
            <w10:wrap type="topAndBottom"/>
          </v:shape>
          <o:OLEObject Type="Embed" ProgID="CorelPhotoPaint.Image.8" ShapeID="_x0000_s1031" DrawAspect="Content" ObjectID="_1517293237" r:id="rId6"/>
        </w:pict>
      </w:r>
    </w:p>
    <w:p w:rsidR="00D01F92" w:rsidRDefault="00D01F92" w:rsidP="001F468C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  <w:jc w:val="center"/>
      </w:pPr>
    </w:p>
    <w:p w:rsidR="00D01F92" w:rsidRDefault="00D01F92" w:rsidP="00D01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01F92" w:rsidRDefault="00D01F92" w:rsidP="00D01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02BC9" w:rsidRDefault="00D02BC9" w:rsidP="00D01F92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D02BC9" w:rsidRDefault="00D02BC9" w:rsidP="00D01F92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D02BC9" w:rsidRDefault="00D02BC9" w:rsidP="00D01F92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D02BC9" w:rsidRDefault="00D02BC9" w:rsidP="00D01F92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D02BC9" w:rsidRDefault="00D02BC9" w:rsidP="00D01F92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D02BC9" w:rsidRDefault="00D02BC9" w:rsidP="00D01F92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D02BC9" w:rsidRDefault="00D02BC9" w:rsidP="00D01F92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EC67C9" w:rsidRDefault="00EC67C9" w:rsidP="00D01F92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EC67C9" w:rsidRDefault="00EC67C9" w:rsidP="00D01F92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EC67C9" w:rsidRDefault="00EC67C9" w:rsidP="00EC67C9">
      <w:pPr>
        <w:widowControl w:val="0"/>
        <w:numPr>
          <w:ilvl w:val="0"/>
          <w:numId w:val="2"/>
        </w:numPr>
        <w:suppressAutoHyphens/>
        <w:autoSpaceDE w:val="0"/>
        <w:ind w:left="0" w:right="4819" w:firstLine="0"/>
        <w:jc w:val="both"/>
        <w:rPr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Об утверждении муниципальной программы «Устойчивое развитие сельского поселения Липовка муниципального района Сергиевский» на 2016-2018гг.</w:t>
      </w:r>
    </w:p>
    <w:p w:rsidR="00EC67C9" w:rsidRDefault="00EC67C9" w:rsidP="00EC67C9">
      <w:pPr>
        <w:pStyle w:val="a8"/>
        <w:tabs>
          <w:tab w:val="left" w:pos="2888"/>
        </w:tabs>
        <w:snapToGrid w:val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EC67C9" w:rsidRDefault="00EC67C9" w:rsidP="00EC67C9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Федерации», Уставом сельского поселения Липовка, в целях повышения уровня и качества жизни сельского  населения, устойчивого развития сельского поселения, Администрация сельского поселения Липовка муниципального района Сергиевский</w:t>
      </w:r>
    </w:p>
    <w:p w:rsidR="00EC67C9" w:rsidRDefault="00EC67C9" w:rsidP="00EC67C9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C67C9" w:rsidRDefault="00EC67C9" w:rsidP="00EC67C9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«Устойчивое развитие сельского поселения Липовка муниципального района Сергиевский» на 2016-2018гг. (Приложение №1 к настоящему Постановлению).</w:t>
      </w:r>
    </w:p>
    <w:p w:rsidR="00EC67C9" w:rsidRDefault="00EC67C9" w:rsidP="00EC67C9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EC67C9" w:rsidRDefault="00EC67C9" w:rsidP="00EC67C9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EC67C9" w:rsidRDefault="00EC67C9" w:rsidP="00EC67C9">
      <w:pPr>
        <w:pStyle w:val="a4"/>
        <w:ind w:firstLine="708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.Настоящее Постановление вступает в силу с 01 января 2016года.</w:t>
      </w:r>
    </w:p>
    <w:p w:rsidR="00EC67C9" w:rsidRDefault="00EC67C9" w:rsidP="00EC67C9">
      <w:pPr>
        <w:jc w:val="both"/>
        <w:rPr>
          <w:sz w:val="28"/>
          <w:szCs w:val="28"/>
        </w:rPr>
      </w:pPr>
    </w:p>
    <w:p w:rsidR="00EC67C9" w:rsidRDefault="00EC67C9" w:rsidP="00EC6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Липовка </w:t>
      </w:r>
    </w:p>
    <w:p w:rsidR="00EC67C9" w:rsidRDefault="00EC67C9" w:rsidP="00EC6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</w:t>
      </w:r>
      <w:r w:rsidRPr="00CA7DD5">
        <w:rPr>
          <w:sz w:val="28"/>
          <w:szCs w:val="28"/>
        </w:rPr>
        <w:t>Вершинин С</w:t>
      </w:r>
      <w:r>
        <w:rPr>
          <w:sz w:val="28"/>
          <w:szCs w:val="28"/>
        </w:rPr>
        <w:t>.</w:t>
      </w:r>
      <w:r w:rsidRPr="00CA7DD5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EC67C9" w:rsidRDefault="00EC67C9" w:rsidP="00EC67C9">
      <w:pPr>
        <w:jc w:val="both"/>
        <w:rPr>
          <w:sz w:val="28"/>
          <w:szCs w:val="28"/>
        </w:rPr>
      </w:pPr>
    </w:p>
    <w:p w:rsidR="00EC67C9" w:rsidRDefault="00EC67C9" w:rsidP="00EC67C9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page" w:tblpX="6553" w:tblpY="35"/>
        <w:tblW w:w="5044" w:type="dxa"/>
        <w:tblLook w:val="04A0"/>
      </w:tblPr>
      <w:tblGrid>
        <w:gridCol w:w="5044"/>
      </w:tblGrid>
      <w:tr w:rsidR="00EC67C9" w:rsidTr="00A4703A">
        <w:tc>
          <w:tcPr>
            <w:tcW w:w="5044" w:type="dxa"/>
            <w:hideMark/>
          </w:tcPr>
          <w:p w:rsidR="00EC67C9" w:rsidRDefault="00FD5C0E" w:rsidP="00A4703A">
            <w:pPr>
              <w:tabs>
                <w:tab w:val="left" w:pos="7634"/>
              </w:tabs>
              <w:rPr>
                <w:rFonts w:cs="Tahoma"/>
                <w:kern w:val="2"/>
                <w:lang w:eastAsia="hi-IN" w:bidi="hi-IN"/>
              </w:rPr>
            </w:pPr>
            <w:r>
              <w:rPr>
                <w:rFonts w:cs="Tahoma"/>
                <w:kern w:val="2"/>
                <w:lang w:eastAsia="hi-IN" w:bidi="hi-IN"/>
              </w:rPr>
              <w:t xml:space="preserve">                           </w:t>
            </w:r>
            <w:r w:rsidR="00EC67C9">
              <w:rPr>
                <w:rFonts w:cs="Tahoma"/>
                <w:kern w:val="2"/>
                <w:lang w:eastAsia="hi-IN" w:bidi="hi-IN"/>
              </w:rPr>
              <w:t>ПРИЛОЖЕНИЕ</w:t>
            </w:r>
          </w:p>
          <w:p w:rsidR="00EC67C9" w:rsidRDefault="00EC67C9" w:rsidP="00A4703A">
            <w:pPr>
              <w:tabs>
                <w:tab w:val="left" w:pos="7634"/>
              </w:tabs>
              <w:jc w:val="center"/>
              <w:rPr>
                <w:rFonts w:cs="Tahoma"/>
                <w:kern w:val="2"/>
                <w:lang w:eastAsia="hi-IN" w:bidi="hi-IN"/>
              </w:rPr>
            </w:pPr>
            <w:r>
              <w:rPr>
                <w:rFonts w:cs="Tahoma"/>
                <w:kern w:val="2"/>
                <w:lang w:eastAsia="hi-IN" w:bidi="hi-IN"/>
              </w:rPr>
              <w:t>к постановлению администрации сельского поселения Липовка муниципального района Сергиевский</w:t>
            </w:r>
          </w:p>
          <w:p w:rsidR="00EC67C9" w:rsidRDefault="00EC67C9" w:rsidP="00A4703A">
            <w:pPr>
              <w:tabs>
                <w:tab w:val="left" w:pos="7634"/>
              </w:tabs>
              <w:jc w:val="center"/>
              <w:rPr>
                <w:rFonts w:cs="Tahoma"/>
                <w:kern w:val="2"/>
                <w:lang w:eastAsia="hi-IN" w:bidi="hi-IN"/>
              </w:rPr>
            </w:pPr>
            <w:r>
              <w:rPr>
                <w:rFonts w:cs="Tahoma"/>
                <w:kern w:val="2"/>
                <w:lang w:eastAsia="hi-IN" w:bidi="hi-IN"/>
              </w:rPr>
              <w:t xml:space="preserve">№  </w:t>
            </w:r>
            <w:r w:rsidR="00FD5C0E">
              <w:rPr>
                <w:rFonts w:cs="Tahoma"/>
                <w:kern w:val="2"/>
                <w:lang w:eastAsia="hi-IN" w:bidi="hi-IN"/>
              </w:rPr>
              <w:t xml:space="preserve">47 </w:t>
            </w:r>
            <w:r>
              <w:rPr>
                <w:rFonts w:cs="Tahoma"/>
                <w:kern w:val="2"/>
                <w:lang w:eastAsia="hi-IN" w:bidi="hi-IN"/>
              </w:rPr>
              <w:t xml:space="preserve">    от </w:t>
            </w:r>
            <w:r w:rsidR="00FD5C0E">
              <w:rPr>
                <w:rFonts w:cs="Tahoma"/>
                <w:kern w:val="2"/>
                <w:lang w:eastAsia="hi-IN" w:bidi="hi-IN"/>
              </w:rPr>
              <w:t xml:space="preserve">  «31» декабря 2015 г.</w:t>
            </w:r>
          </w:p>
        </w:tc>
      </w:tr>
    </w:tbl>
    <w:p w:rsidR="00EC67C9" w:rsidRDefault="00EC67C9" w:rsidP="00EC67C9">
      <w:pPr>
        <w:pStyle w:val="6"/>
        <w:tabs>
          <w:tab w:val="left" w:pos="4800"/>
        </w:tabs>
        <w:jc w:val="center"/>
        <w:rPr>
          <w:rFonts w:ascii="Times New Roman" w:hAnsi="Times New Roman"/>
          <w:i w:val="0"/>
        </w:rPr>
      </w:pPr>
    </w:p>
    <w:p w:rsidR="00EC67C9" w:rsidRDefault="00EC67C9" w:rsidP="00EC67C9">
      <w:pPr>
        <w:jc w:val="right"/>
      </w:pPr>
    </w:p>
    <w:p w:rsidR="00EC67C9" w:rsidRDefault="00EC67C9" w:rsidP="00EC67C9">
      <w:pPr>
        <w:jc w:val="right"/>
      </w:pPr>
    </w:p>
    <w:p w:rsidR="00EC67C9" w:rsidRDefault="00EC67C9" w:rsidP="00EC67C9">
      <w:pPr>
        <w:jc w:val="right"/>
      </w:pPr>
    </w:p>
    <w:p w:rsidR="00EC67C9" w:rsidRDefault="00EC67C9" w:rsidP="00EC67C9">
      <w:pPr>
        <w:jc w:val="right"/>
      </w:pPr>
    </w:p>
    <w:p w:rsidR="00EC67C9" w:rsidRDefault="00EC67C9" w:rsidP="00EC67C9">
      <w:pPr>
        <w:jc w:val="right"/>
      </w:pPr>
    </w:p>
    <w:p w:rsidR="00EC67C9" w:rsidRPr="003F47D3" w:rsidRDefault="00EC67C9" w:rsidP="00EC67C9">
      <w:pPr>
        <w:jc w:val="center"/>
        <w:rPr>
          <w:b/>
          <w:bCs/>
          <w:sz w:val="28"/>
          <w:szCs w:val="28"/>
        </w:rPr>
      </w:pPr>
      <w:r w:rsidRPr="003F47D3">
        <w:rPr>
          <w:b/>
          <w:bCs/>
          <w:sz w:val="28"/>
          <w:szCs w:val="28"/>
        </w:rPr>
        <w:t>Муниципальная программа</w:t>
      </w:r>
    </w:p>
    <w:p w:rsidR="00EC67C9" w:rsidRDefault="00EC67C9" w:rsidP="00EC67C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«Устойчивое развитие сельского поселения Липовка муниципального района Сергиевский» на 2016-2018гг.</w:t>
      </w:r>
    </w:p>
    <w:p w:rsidR="00EC67C9" w:rsidRPr="003F47D3" w:rsidRDefault="00EC67C9" w:rsidP="00EC67C9">
      <w:pPr>
        <w:jc w:val="center"/>
        <w:rPr>
          <w:sz w:val="28"/>
          <w:szCs w:val="28"/>
        </w:rPr>
      </w:pPr>
      <w:r w:rsidRPr="003F47D3">
        <w:rPr>
          <w:sz w:val="28"/>
          <w:szCs w:val="28"/>
        </w:rPr>
        <w:t>ПАСПОРТ</w:t>
      </w:r>
    </w:p>
    <w:tbl>
      <w:tblPr>
        <w:tblStyle w:val="a9"/>
        <w:tblW w:w="0" w:type="auto"/>
        <w:tblLook w:val="04A0"/>
      </w:tblPr>
      <w:tblGrid>
        <w:gridCol w:w="3369"/>
        <w:gridCol w:w="6520"/>
      </w:tblGrid>
      <w:tr w:rsidR="00EC67C9" w:rsidTr="00A4703A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Default="00EC67C9" w:rsidP="00A47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Default="00EC67C9" w:rsidP="00A47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«Устойчивое развитие сельского поселения Липовка муниципального района Сергиевский» на 2016-2018гг.</w:t>
            </w:r>
          </w:p>
        </w:tc>
      </w:tr>
      <w:tr w:rsidR="00EC67C9" w:rsidTr="00A4703A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Default="00EC67C9" w:rsidP="00A47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Default="00EC67C9" w:rsidP="00A47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</w:t>
            </w:r>
          </w:p>
        </w:tc>
      </w:tr>
      <w:tr w:rsidR="00EC67C9" w:rsidTr="00A4703A">
        <w:trPr>
          <w:trHeight w:val="61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Default="00EC67C9" w:rsidP="00A4703A">
            <w:pPr>
              <w:pStyle w:val="a4"/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заказчик-координатор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Default="00EC67C9" w:rsidP="00A4703A">
            <w:pPr>
              <w:pStyle w:val="a4"/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Администрация  сельского поселения Липовка муниципального района Сергиевский </w:t>
            </w:r>
          </w:p>
        </w:tc>
      </w:tr>
      <w:tr w:rsidR="00EC67C9" w:rsidTr="00A4703A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7C9" w:rsidRDefault="00EC67C9" w:rsidP="00A4703A">
            <w:pPr>
              <w:pStyle w:val="a4"/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  <w:p w:rsidR="00EC67C9" w:rsidRDefault="00EC67C9" w:rsidP="00A4703A">
            <w:pPr>
              <w:pStyle w:val="a4"/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Default="00EC67C9" w:rsidP="00A4703A">
            <w:pPr>
              <w:pStyle w:val="a4"/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Администрация сельского поселения Липовка муниципального района Сергиевский </w:t>
            </w:r>
          </w:p>
        </w:tc>
      </w:tr>
      <w:tr w:rsidR="00EC67C9" w:rsidTr="00A4703A">
        <w:trPr>
          <w:trHeight w:val="254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7C9" w:rsidRDefault="00EC67C9" w:rsidP="00A47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 муниципальной программы</w:t>
            </w:r>
            <w:r>
              <w:rPr>
                <w:sz w:val="28"/>
                <w:szCs w:val="28"/>
              </w:rPr>
              <w:tab/>
            </w:r>
          </w:p>
          <w:p w:rsidR="00EC67C9" w:rsidRDefault="00EC67C9" w:rsidP="00A4703A">
            <w:pPr>
              <w:jc w:val="center"/>
              <w:rPr>
                <w:sz w:val="28"/>
                <w:szCs w:val="28"/>
              </w:rPr>
            </w:pPr>
          </w:p>
          <w:p w:rsidR="00EC67C9" w:rsidRDefault="00EC67C9" w:rsidP="00A4703A">
            <w:pPr>
              <w:jc w:val="center"/>
              <w:rPr>
                <w:sz w:val="28"/>
                <w:szCs w:val="28"/>
              </w:rPr>
            </w:pPr>
          </w:p>
          <w:p w:rsidR="00EC67C9" w:rsidRDefault="00EC67C9" w:rsidP="00A4703A">
            <w:pPr>
              <w:jc w:val="center"/>
              <w:rPr>
                <w:sz w:val="28"/>
                <w:szCs w:val="28"/>
              </w:rPr>
            </w:pPr>
          </w:p>
          <w:p w:rsidR="00EC67C9" w:rsidRDefault="00EC67C9" w:rsidP="00A47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Default="00EC67C9" w:rsidP="00A47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Повышение конкурентоспособности  сельскохозяйственной продукции, создания благоприятной среды для развития предпринимательства.</w:t>
            </w:r>
          </w:p>
          <w:p w:rsidR="00EC67C9" w:rsidRDefault="00EC67C9" w:rsidP="00A47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Повышение инвестиционной привлекательности  АПК;</w:t>
            </w:r>
          </w:p>
          <w:p w:rsidR="00EC67C9" w:rsidRDefault="00EC67C9" w:rsidP="00A47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Обеспечение финансовой устойчивости товаропроизводителей АПК;</w:t>
            </w:r>
          </w:p>
          <w:p w:rsidR="00EC67C9" w:rsidRDefault="00EC67C9" w:rsidP="00A47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Устойчивое развитие сельских территорий.</w:t>
            </w:r>
          </w:p>
        </w:tc>
      </w:tr>
      <w:tr w:rsidR="00EC67C9" w:rsidTr="00A4703A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7C9" w:rsidRDefault="00EC67C9" w:rsidP="00A47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  <w:p w:rsidR="00EC67C9" w:rsidRDefault="00EC67C9" w:rsidP="00A47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муниципальной программы</w:t>
            </w:r>
            <w:r>
              <w:rPr>
                <w:sz w:val="28"/>
                <w:szCs w:val="28"/>
              </w:rPr>
              <w:tab/>
            </w:r>
          </w:p>
          <w:p w:rsidR="00EC67C9" w:rsidRDefault="00EC67C9" w:rsidP="00A4703A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Default="00EC67C9" w:rsidP="00A4703A">
            <w:pPr>
              <w:tabs>
                <w:tab w:val="left" w:pos="84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1.Поощрение развития малых форм хозяйствования в сельском поселении Липовка муниципального района Сергиевский;</w:t>
            </w:r>
          </w:p>
          <w:p w:rsidR="00EC67C9" w:rsidRDefault="00EC67C9" w:rsidP="00A4703A">
            <w:pPr>
              <w:tabs>
                <w:tab w:val="left" w:pos="840"/>
                <w:tab w:val="left" w:pos="108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2.Поддержка предприятий, предпринимателей и малых форм хозяйствования, работающих в сфере сельского хозяйств;</w:t>
            </w:r>
            <w:proofErr w:type="gramEnd"/>
          </w:p>
          <w:p w:rsidR="00EC67C9" w:rsidRPr="002D3AAF" w:rsidRDefault="00EC67C9" w:rsidP="00A4703A">
            <w:pPr>
              <w:tabs>
                <w:tab w:val="left" w:pos="84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      </w:r>
          </w:p>
        </w:tc>
      </w:tr>
      <w:tr w:rsidR="00EC67C9" w:rsidTr="00A4703A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Default="00EC67C9" w:rsidP="00A47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индикаторы (показатели)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Default="00EC67C9" w:rsidP="00A47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продукции животноводства в хозяйствах всех категорий.</w:t>
            </w:r>
          </w:p>
          <w:p w:rsidR="00EC67C9" w:rsidRDefault="00EC67C9" w:rsidP="00A47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Поголовье скота в хозяйствах всех категорий.</w:t>
            </w:r>
          </w:p>
          <w:p w:rsidR="00EC67C9" w:rsidRDefault="00EC67C9" w:rsidP="00A4703A">
            <w:pPr>
              <w:rPr>
                <w:sz w:val="28"/>
                <w:szCs w:val="28"/>
              </w:rPr>
            </w:pPr>
          </w:p>
        </w:tc>
      </w:tr>
      <w:tr w:rsidR="00EC67C9" w:rsidTr="00A4703A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Default="00EC67C9" w:rsidP="00A47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7C9" w:rsidRDefault="00EC67C9" w:rsidP="00A47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программы: 2016-2018 гг. </w:t>
            </w:r>
          </w:p>
          <w:p w:rsidR="00EC67C9" w:rsidRDefault="00EC67C9" w:rsidP="00A4703A">
            <w:pPr>
              <w:rPr>
                <w:sz w:val="28"/>
                <w:szCs w:val="28"/>
              </w:rPr>
            </w:pPr>
          </w:p>
        </w:tc>
      </w:tr>
      <w:tr w:rsidR="00EC67C9" w:rsidTr="00A4703A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7C9" w:rsidRDefault="00EC67C9" w:rsidP="00A47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 муниципальной программы</w:t>
            </w:r>
            <w:r>
              <w:rPr>
                <w:sz w:val="28"/>
                <w:szCs w:val="28"/>
              </w:rPr>
              <w:tab/>
            </w:r>
          </w:p>
          <w:p w:rsidR="00EC67C9" w:rsidRDefault="00EC67C9" w:rsidP="00A4703A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Default="00EC67C9" w:rsidP="00A47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средств, направленных  на реализацию  муниципальной  программы  составляет  -  227, 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</w:t>
            </w:r>
          </w:p>
          <w:p w:rsidR="00EC67C9" w:rsidRDefault="00EC67C9" w:rsidP="00A47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 том числе за счет средств местного бюджета-227, 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EC67C9" w:rsidRDefault="00EC67C9" w:rsidP="00A47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годам:</w:t>
            </w:r>
          </w:p>
          <w:p w:rsidR="00EC67C9" w:rsidRDefault="00EC67C9" w:rsidP="00A47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 – 227, 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EC67C9" w:rsidRDefault="00EC67C9" w:rsidP="00A47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 – 0,00 руб.</w:t>
            </w:r>
          </w:p>
          <w:p w:rsidR="00EC67C9" w:rsidRDefault="00EC67C9" w:rsidP="00A47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 – 0,00  руб.</w:t>
            </w:r>
          </w:p>
        </w:tc>
      </w:tr>
      <w:tr w:rsidR="00EC67C9" w:rsidTr="00A4703A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Default="00EC67C9" w:rsidP="00A47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Default="00EC67C9" w:rsidP="00A47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рентабельности сельскохозяйственных организаций.</w:t>
            </w:r>
          </w:p>
        </w:tc>
      </w:tr>
    </w:tbl>
    <w:p w:rsidR="00EC67C9" w:rsidRDefault="00EC67C9" w:rsidP="00EC67C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EC67C9" w:rsidRDefault="00EC67C9" w:rsidP="00EC67C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Характеристика текущего состояния сельского хозяйства в сельском поселении Липовка муниципального района Сергиевский, основные проблемы</w:t>
      </w:r>
    </w:p>
    <w:p w:rsidR="00EC67C9" w:rsidRDefault="00EC67C9" w:rsidP="00EC67C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EC67C9" w:rsidRDefault="00EC67C9" w:rsidP="00EC67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«Устойчивое развитие сельского поселения Липовка муниципального района Сергиевский» (далее - Программа) определяет цели, задачи и основные направления развития сельского хозяйства сельского поселения Липовка Самарской области, финансовое обеспечение и механизмы реализации предусматриваемых мероприятий, показатели их результативности.</w:t>
      </w:r>
    </w:p>
    <w:p w:rsidR="00EC67C9" w:rsidRDefault="00EC67C9" w:rsidP="00EC67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базируется на положениях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 xml:space="preserve">. № 264-ФЗ «О развитии сельского хозяйства» </w:t>
      </w:r>
    </w:p>
    <w:p w:rsidR="00EC67C9" w:rsidRDefault="00EC67C9" w:rsidP="00EC67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Агропромышленное производство играет важную роль в обеспечении сельского поселения Липовка муниципального района Сергиевский продуктами питания и жизнеобеспечения сельского населения. Стратегической целью продовольственной безопасности является обеспечение населения безопасной продовольственной продукцией. Определяющая роль в обеспечении продовольственной безопасности отведена сельскому хозяйству. Развитие сельскохозяйственного производства в сельском поселении Липовка муниципального района Сергиевский, присутствие местной сельскохозяйственной продукции в продовольственной сети района будут являться сдерживающим фактором повышения цен на пищевую продукцию, завозимую из других районов Российской Федерации.</w:t>
      </w:r>
    </w:p>
    <w:p w:rsidR="00EC67C9" w:rsidRDefault="00EC67C9" w:rsidP="00EC67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данный момент в сельском поселении Липовка муниципального района Сергиевский зарегистрировано:</w:t>
      </w:r>
    </w:p>
    <w:p w:rsidR="00EC67C9" w:rsidRDefault="00EC67C9" w:rsidP="00EC67C9">
      <w:pPr>
        <w:numPr>
          <w:ilvl w:val="1"/>
          <w:numId w:val="3"/>
        </w:numPr>
        <w:tabs>
          <w:tab w:val="clear" w:pos="1080"/>
          <w:tab w:val="num" w:pos="1134"/>
        </w:tabs>
        <w:autoSpaceDE w:val="0"/>
        <w:autoSpaceDN w:val="0"/>
        <w:adjustRightInd w:val="0"/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241 граждан, ведущих личное подсобное хозяйство на территории сельского поселения Липовка муниципального района Сергиевский;</w:t>
      </w:r>
    </w:p>
    <w:p w:rsidR="00EC67C9" w:rsidRDefault="00EC67C9" w:rsidP="00EC67C9">
      <w:pPr>
        <w:numPr>
          <w:ilvl w:val="1"/>
          <w:numId w:val="3"/>
        </w:numPr>
        <w:tabs>
          <w:tab w:val="clear" w:pos="1080"/>
          <w:tab w:val="num" w:pos="1134"/>
        </w:tabs>
        <w:autoSpaceDE w:val="0"/>
        <w:autoSpaceDN w:val="0"/>
        <w:adjustRightInd w:val="0"/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gramStart"/>
      <w:r w:rsidRPr="009C2FC3">
        <w:rPr>
          <w:sz w:val="28"/>
          <w:szCs w:val="28"/>
        </w:rPr>
        <w:t>крестьянских</w:t>
      </w:r>
      <w:proofErr w:type="gramEnd"/>
      <w:r w:rsidRPr="009C2FC3">
        <w:rPr>
          <w:sz w:val="28"/>
          <w:szCs w:val="28"/>
        </w:rPr>
        <w:t xml:space="preserve"> (фермерских) хозяйства</w:t>
      </w:r>
      <w:r>
        <w:rPr>
          <w:sz w:val="28"/>
          <w:szCs w:val="28"/>
        </w:rPr>
        <w:t>.</w:t>
      </w:r>
    </w:p>
    <w:p w:rsidR="00EC67C9" w:rsidRDefault="00EC67C9" w:rsidP="00EC67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деятельности указанных сельскохозяйственных товаропроизводителей является </w:t>
      </w:r>
      <w:r>
        <w:rPr>
          <w:color w:val="000000"/>
          <w:sz w:val="28"/>
          <w:szCs w:val="28"/>
        </w:rPr>
        <w:t xml:space="preserve">животноводство, </w:t>
      </w:r>
      <w:r>
        <w:rPr>
          <w:sz w:val="28"/>
          <w:szCs w:val="28"/>
        </w:rPr>
        <w:t>с содержанием крупного рогатого скота (КРС).</w:t>
      </w:r>
    </w:p>
    <w:p w:rsidR="00EC67C9" w:rsidRDefault="00EC67C9" w:rsidP="00EC67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направлена на поддержание и дальнейшее развитие малых форм хозяйствования в сельской местности, к которым относятся крестьянские (фермерские) хозяйства, занимающиеся сельскохозяйственным производством, граждане, ведущие личное подсобное хозяйство.</w:t>
      </w:r>
    </w:p>
    <w:p w:rsidR="00EC67C9" w:rsidRDefault="00EC67C9" w:rsidP="00EC67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</w:t>
      </w:r>
      <w:proofErr w:type="gramStart"/>
      <w:r>
        <w:rPr>
          <w:sz w:val="28"/>
          <w:szCs w:val="28"/>
        </w:rPr>
        <w:t>вышеизложенного</w:t>
      </w:r>
      <w:proofErr w:type="gramEnd"/>
      <w:r>
        <w:rPr>
          <w:sz w:val="28"/>
          <w:szCs w:val="28"/>
        </w:rPr>
        <w:t>, можно выделить несколько проблемных вопросов, которые не позволяют сельскохозяйственным товаропроизводителям более эффективно использовать свой производственный потенциал, это:</w:t>
      </w:r>
    </w:p>
    <w:p w:rsidR="00EC67C9" w:rsidRDefault="00EC67C9" w:rsidP="00EC67C9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устойчивое сохранение больших различий в рентабельности между группами товаров, между производством и ценами реализации сельскохозяйственной продукции, что сводит производственный потенциал сельскохозяйственных организаций к отрицательным экономическим показателям и снижению объемов производства;</w:t>
      </w:r>
    </w:p>
    <w:p w:rsidR="00EC67C9" w:rsidRDefault="00EC67C9" w:rsidP="00EC67C9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трудности в реализации собственной продукции, и ее низкая конкурентоспособность;</w:t>
      </w:r>
    </w:p>
    <w:p w:rsidR="00EC67C9" w:rsidRDefault="00EC67C9" w:rsidP="00EC67C9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невысокий уровень технического и технологического оснащения хозяйств.</w:t>
      </w:r>
    </w:p>
    <w:p w:rsidR="00EC67C9" w:rsidRDefault="00EC67C9" w:rsidP="00EC67C9">
      <w:pPr>
        <w:tabs>
          <w:tab w:val="left" w:pos="1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решить вышеуказанные проблемы предприятиям возможно только при поддержке со стороны государства и органов местного самоуправления.</w:t>
      </w:r>
    </w:p>
    <w:p w:rsidR="00EC67C9" w:rsidRDefault="00EC67C9" w:rsidP="00EC67C9">
      <w:pPr>
        <w:tabs>
          <w:tab w:val="left" w:pos="1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Ухудшается и демографическая ситуация на селе. Естественная убыль сельского населения за последние годы увеличилась, снижается продолжительность жизни. </w:t>
      </w:r>
    </w:p>
    <w:p w:rsidR="00EC67C9" w:rsidRDefault="00EC67C9" w:rsidP="00EC67C9">
      <w:pPr>
        <w:tabs>
          <w:tab w:val="left" w:pos="1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Сельское развитие также сдерживается слабостью институтов гражданского общества и прежде всего местного самоуправления, низкой бюджетной обеспеченностью сельских муниципальных образований, отсутствием системы финансовой поддержки местных инициатив, низкой престижностью жизнедеятельности на селе.</w:t>
      </w:r>
    </w:p>
    <w:p w:rsidR="00EC67C9" w:rsidRDefault="00EC67C9" w:rsidP="00EC67C9">
      <w:pPr>
        <w:pStyle w:val="11"/>
      </w:pPr>
      <w:proofErr w:type="gramStart"/>
      <w:r>
        <w:t xml:space="preserve"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 - целевого метода, в том числе постановки задачи, определения путей ее решения с привлечением средств государственной поддержки на федеральном уровне.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EC67C9" w:rsidRDefault="00EC67C9" w:rsidP="00EC67C9">
      <w:pPr>
        <w:pStyle w:val="11"/>
      </w:pPr>
      <w:r>
        <w:t xml:space="preserve">Этот метод позволяет </w:t>
      </w:r>
      <w:proofErr w:type="spellStart"/>
      <w:r>
        <w:t>взаимоувязать</w:t>
      </w:r>
      <w:proofErr w:type="spellEnd"/>
      <w:r>
        <w:t xml:space="preserve"> мероприятия Программы, исполнителей, сроки, объемы и источники финансирования, </w:t>
      </w:r>
      <w:proofErr w:type="gramStart"/>
      <w:r>
        <w:t>контроль за</w:t>
      </w:r>
      <w:proofErr w:type="gramEnd"/>
      <w:r>
        <w:t xml:space="preserve"> ходом реализации мероприятий Программы и ожидаемые результаты.</w:t>
      </w:r>
    </w:p>
    <w:p w:rsidR="00EC67C9" w:rsidRDefault="00EC67C9" w:rsidP="00EC67C9">
      <w:pPr>
        <w:tabs>
          <w:tab w:val="left" w:pos="1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Без дальнейшего использования программного подхода сложившаяся на сельских территориях проблемная ситуация усугубится, что ставит под угрозу выполнение стратегических задач социально - экономического развития.</w:t>
      </w:r>
    </w:p>
    <w:p w:rsidR="00EC67C9" w:rsidRDefault="00EC67C9" w:rsidP="00EC67C9">
      <w:pPr>
        <w:tabs>
          <w:tab w:val="left" w:pos="1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Целесообразность использования программного подхода для решения задачи по устойчивому развитию сельских территорий подкреплена:</w:t>
      </w:r>
    </w:p>
    <w:p w:rsidR="00EC67C9" w:rsidRDefault="00EC67C9" w:rsidP="00EC67C9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взаимосвязью целевых установок устойчивого развития сельских территорий с приоритетами социально-экономического развития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EC67C9" w:rsidRDefault="00EC67C9" w:rsidP="00EC67C9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EC67C9" w:rsidRDefault="00EC67C9" w:rsidP="00EC67C9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высоким уровнем </w:t>
      </w:r>
      <w:proofErr w:type="spellStart"/>
      <w:r>
        <w:rPr>
          <w:sz w:val="28"/>
          <w:szCs w:val="28"/>
        </w:rPr>
        <w:t>затратности</w:t>
      </w:r>
      <w:proofErr w:type="spellEnd"/>
      <w:r>
        <w:rPr>
          <w:sz w:val="28"/>
          <w:szCs w:val="28"/>
        </w:rPr>
        <w:t xml:space="preserve"> решения накопившихся проблем села, требующим привлечения средств государственной поддержки.</w:t>
      </w:r>
    </w:p>
    <w:p w:rsidR="00EC67C9" w:rsidRDefault="00EC67C9" w:rsidP="00EC67C9">
      <w:pPr>
        <w:tabs>
          <w:tab w:val="left" w:pos="1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C67C9" w:rsidRDefault="00EC67C9" w:rsidP="00EC67C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цели и задачи Программы</w:t>
      </w:r>
    </w:p>
    <w:p w:rsidR="00EC67C9" w:rsidRDefault="00EC67C9" w:rsidP="00EC67C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направлена на развитие сельского хозяйства и развитие сельских территорий в сельском поселении Липовка муниципального района Сергиевский.</w:t>
      </w:r>
    </w:p>
    <w:p w:rsidR="00EC67C9" w:rsidRDefault="00EC67C9" w:rsidP="00EC67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этих целей предусматривается решение следующих задач, реализуемых в мероприятиях, включенных в Программу:</w:t>
      </w:r>
    </w:p>
    <w:p w:rsidR="00EC67C9" w:rsidRDefault="00EC67C9" w:rsidP="00EC67C9">
      <w:pPr>
        <w:numPr>
          <w:ilvl w:val="0"/>
          <w:numId w:val="6"/>
        </w:numPr>
        <w:tabs>
          <w:tab w:val="left" w:pos="84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поощрение развития малых форм хозяйствования в сельском поселении Липовка муниципального района Сергиевский;</w:t>
      </w:r>
    </w:p>
    <w:p w:rsidR="00EC67C9" w:rsidRDefault="00EC67C9" w:rsidP="00EC67C9">
      <w:pPr>
        <w:numPr>
          <w:ilvl w:val="0"/>
          <w:numId w:val="6"/>
        </w:numPr>
        <w:tabs>
          <w:tab w:val="left" w:pos="84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поддержка предприятий, предпринимателей и малых форм хозяйствования, работающих в сфере сельского хозяйств;</w:t>
      </w:r>
      <w:proofErr w:type="gramEnd"/>
    </w:p>
    <w:p w:rsidR="00EC67C9" w:rsidRDefault="00EC67C9" w:rsidP="00EC67C9">
      <w:pPr>
        <w:numPr>
          <w:ilvl w:val="0"/>
          <w:numId w:val="6"/>
        </w:numPr>
        <w:tabs>
          <w:tab w:val="left" w:pos="84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</w:r>
    </w:p>
    <w:p w:rsidR="00EC67C9" w:rsidRDefault="00EC67C9" w:rsidP="00EC67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оценки достижения поставленных целей предусмотрена система целевых индикаторов и показателей.</w:t>
      </w:r>
    </w:p>
    <w:p w:rsidR="00EC67C9" w:rsidRDefault="00EC67C9" w:rsidP="00EC67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и выполнение задач Программы будут способствовать решению социально - экономических задач, соответствующих приоритетам государственной политики, направленной на развитие сельского хозяйства и сельских территорий.</w:t>
      </w:r>
    </w:p>
    <w:p w:rsidR="00EC67C9" w:rsidRDefault="00EC67C9" w:rsidP="00EC67C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3.Целевые индикаторы (показатели) муниципальной программы</w:t>
      </w:r>
    </w:p>
    <w:p w:rsidR="00EC67C9" w:rsidRDefault="00EC67C9" w:rsidP="00EC67C9">
      <w:pPr>
        <w:ind w:firstLine="720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Ind w:w="250" w:type="dxa"/>
        <w:tblLook w:val="04A0"/>
      </w:tblPr>
      <w:tblGrid>
        <w:gridCol w:w="792"/>
        <w:gridCol w:w="3143"/>
        <w:gridCol w:w="1559"/>
        <w:gridCol w:w="1464"/>
        <w:gridCol w:w="1464"/>
        <w:gridCol w:w="1465"/>
      </w:tblGrid>
      <w:tr w:rsidR="00EC67C9" w:rsidTr="00A4703A">
        <w:trPr>
          <w:trHeight w:val="278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Default="00EC67C9" w:rsidP="00A470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Default="00EC67C9" w:rsidP="00A470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Default="00EC67C9" w:rsidP="00A470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6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Default="00EC67C9" w:rsidP="00A470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EC67C9" w:rsidTr="00A4703A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7C9" w:rsidRDefault="00EC67C9" w:rsidP="00A4703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7C9" w:rsidRDefault="00EC67C9" w:rsidP="00A4703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7C9" w:rsidRDefault="00EC67C9" w:rsidP="00A4703A">
            <w:pPr>
              <w:rPr>
                <w:b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Default="00EC67C9" w:rsidP="00A470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Default="00EC67C9" w:rsidP="00A470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Default="00EC67C9" w:rsidP="00A470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</w:tr>
      <w:tr w:rsidR="00EC67C9" w:rsidTr="00A4703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Default="00EC67C9" w:rsidP="00A47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Default="00EC67C9" w:rsidP="00A47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Реализовано молока в КФХ, СХП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Default="00EC67C9" w:rsidP="00A4703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Default="00EC67C9" w:rsidP="00A47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1683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Default="00EC67C9" w:rsidP="00A47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1683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Default="00EC67C9" w:rsidP="00A47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1683</w:t>
            </w:r>
          </w:p>
        </w:tc>
      </w:tr>
      <w:tr w:rsidR="00EC67C9" w:rsidTr="00A4703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Default="00EC67C9" w:rsidP="00A47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Default="00EC67C9" w:rsidP="00A47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Поголовье коров в ЛПХ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Default="00EC67C9" w:rsidP="00A47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Default="00EC67C9" w:rsidP="00A47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214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Default="00EC67C9" w:rsidP="00A47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214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Default="00EC67C9" w:rsidP="00A47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214</w:t>
            </w:r>
          </w:p>
        </w:tc>
      </w:tr>
      <w:tr w:rsidR="00EC67C9" w:rsidTr="00A4703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Default="00EC67C9" w:rsidP="00A47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Default="00EC67C9" w:rsidP="00A47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КФХ (животноводство)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Default="00EC67C9" w:rsidP="00A47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Default="00EC67C9" w:rsidP="00A47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5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Default="00EC67C9" w:rsidP="00A47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5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Default="00EC67C9" w:rsidP="00A47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5</w:t>
            </w:r>
          </w:p>
        </w:tc>
      </w:tr>
    </w:tbl>
    <w:p w:rsidR="00EC67C9" w:rsidRDefault="00EC67C9" w:rsidP="00EC67C9">
      <w:pPr>
        <w:ind w:firstLine="720"/>
        <w:jc w:val="center"/>
        <w:rPr>
          <w:sz w:val="28"/>
          <w:szCs w:val="28"/>
        </w:rPr>
      </w:pPr>
    </w:p>
    <w:p w:rsidR="00EC67C9" w:rsidRDefault="00EC67C9" w:rsidP="00EC67C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Сроки и этапы реализации Программы</w:t>
      </w:r>
    </w:p>
    <w:p w:rsidR="00EC67C9" w:rsidRDefault="00EC67C9" w:rsidP="00EC67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рассчитан на 2016 - 2018 гг. в один этап.</w:t>
      </w:r>
    </w:p>
    <w:p w:rsidR="00EC67C9" w:rsidRDefault="00EC67C9" w:rsidP="00EC67C9">
      <w:pPr>
        <w:ind w:firstLine="720"/>
        <w:jc w:val="center"/>
        <w:rPr>
          <w:sz w:val="28"/>
          <w:szCs w:val="28"/>
        </w:rPr>
      </w:pPr>
    </w:p>
    <w:p w:rsidR="00EC67C9" w:rsidRDefault="00EC67C9" w:rsidP="00EC67C9">
      <w:pPr>
        <w:ind w:firstLine="720"/>
        <w:jc w:val="center"/>
        <w:rPr>
          <w:b/>
          <w:sz w:val="28"/>
          <w:szCs w:val="28"/>
        </w:rPr>
      </w:pPr>
    </w:p>
    <w:p w:rsidR="00EC67C9" w:rsidRDefault="00EC67C9" w:rsidP="00EC67C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Перечень мероприятий муниципальной программы «Устойчивое развитие сельского поселения Липовка муниципального района Сергиевский» на 2016-2018 годы</w:t>
      </w:r>
    </w:p>
    <w:tbl>
      <w:tblPr>
        <w:tblStyle w:val="a9"/>
        <w:tblW w:w="10632" w:type="dxa"/>
        <w:tblInd w:w="-459" w:type="dxa"/>
        <w:tblLayout w:type="fixed"/>
        <w:tblLook w:val="04A0"/>
      </w:tblPr>
      <w:tblGrid>
        <w:gridCol w:w="567"/>
        <w:gridCol w:w="3828"/>
        <w:gridCol w:w="1559"/>
        <w:gridCol w:w="953"/>
        <w:gridCol w:w="709"/>
        <w:gridCol w:w="709"/>
        <w:gridCol w:w="850"/>
        <w:gridCol w:w="1457"/>
      </w:tblGrid>
      <w:tr w:rsidR="00EC67C9" w:rsidRPr="003F47D3" w:rsidTr="00A4703A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Pr="003F47D3" w:rsidRDefault="00EC67C9" w:rsidP="00A4703A">
            <w:pPr>
              <w:jc w:val="center"/>
            </w:pPr>
            <w:r w:rsidRPr="003F47D3">
              <w:t xml:space="preserve">№ </w:t>
            </w:r>
            <w:proofErr w:type="spellStart"/>
            <w:proofErr w:type="gramStart"/>
            <w:r w:rsidRPr="003F47D3">
              <w:t>п</w:t>
            </w:r>
            <w:proofErr w:type="spellEnd"/>
            <w:proofErr w:type="gramEnd"/>
            <w:r w:rsidRPr="003F47D3">
              <w:t>/</w:t>
            </w:r>
            <w:proofErr w:type="spellStart"/>
            <w:r w:rsidRPr="003F47D3"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Pr="003F47D3" w:rsidRDefault="00EC67C9" w:rsidP="00A4703A">
            <w:pPr>
              <w:jc w:val="center"/>
            </w:pPr>
            <w:r w:rsidRPr="003F47D3"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Pr="003F47D3" w:rsidRDefault="00EC67C9" w:rsidP="00A4703A">
            <w:pPr>
              <w:jc w:val="center"/>
            </w:pPr>
            <w:r w:rsidRPr="003F47D3">
              <w:t>Срок исполнения, годы</w:t>
            </w:r>
          </w:p>
        </w:tc>
        <w:tc>
          <w:tcPr>
            <w:tcW w:w="32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Pr="003F47D3" w:rsidRDefault="00EC67C9" w:rsidP="00A4703A">
            <w:pPr>
              <w:jc w:val="center"/>
            </w:pPr>
            <w:r w:rsidRPr="003F47D3">
              <w:t>Объем финансирования по годам, тыс</w:t>
            </w:r>
            <w:proofErr w:type="gramStart"/>
            <w:r w:rsidRPr="003F47D3">
              <w:t>.р</w:t>
            </w:r>
            <w:proofErr w:type="gramEnd"/>
            <w:r w:rsidRPr="003F47D3">
              <w:t>ублей</w:t>
            </w:r>
          </w:p>
        </w:tc>
        <w:tc>
          <w:tcPr>
            <w:tcW w:w="14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Pr="003F47D3" w:rsidRDefault="00EC67C9" w:rsidP="00A4703A">
            <w:pPr>
              <w:jc w:val="center"/>
            </w:pPr>
            <w:r w:rsidRPr="003F47D3">
              <w:t>Источники финансирования</w:t>
            </w:r>
          </w:p>
        </w:tc>
      </w:tr>
      <w:tr w:rsidR="00EC67C9" w:rsidRPr="003F47D3" w:rsidTr="00A4703A">
        <w:trPr>
          <w:trHeight w:val="412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7C9" w:rsidRPr="003F47D3" w:rsidRDefault="00EC67C9" w:rsidP="00A4703A"/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7C9" w:rsidRPr="003F47D3" w:rsidRDefault="00EC67C9" w:rsidP="00A4703A"/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7C9" w:rsidRPr="003F47D3" w:rsidRDefault="00EC67C9" w:rsidP="00A4703A"/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Pr="003F47D3" w:rsidRDefault="00EC67C9" w:rsidP="00A4703A">
            <w:pPr>
              <w:jc w:val="center"/>
            </w:pPr>
            <w:r w:rsidRPr="003F47D3">
              <w:t>2016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Pr="003F47D3" w:rsidRDefault="00EC67C9" w:rsidP="00A4703A">
            <w:pPr>
              <w:jc w:val="center"/>
            </w:pPr>
            <w:r w:rsidRPr="003F47D3">
              <w:t>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Pr="003F47D3" w:rsidRDefault="00EC67C9" w:rsidP="00A4703A">
            <w:pPr>
              <w:jc w:val="center"/>
            </w:pPr>
            <w:r w:rsidRPr="003F47D3">
              <w:t>2018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Pr="003F47D3" w:rsidRDefault="00EC67C9" w:rsidP="00A4703A">
            <w:pPr>
              <w:jc w:val="center"/>
            </w:pPr>
            <w:r w:rsidRPr="003F47D3">
              <w:t>Всего</w:t>
            </w: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7C9" w:rsidRPr="003F47D3" w:rsidRDefault="00EC67C9" w:rsidP="00A4703A"/>
        </w:tc>
      </w:tr>
      <w:tr w:rsidR="00EC67C9" w:rsidRPr="003F47D3" w:rsidTr="00A4703A">
        <w:trPr>
          <w:trHeight w:val="41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Pr="003F47D3" w:rsidRDefault="00EC67C9" w:rsidP="00A4703A">
            <w:pPr>
              <w:jc w:val="center"/>
            </w:pPr>
            <w:r w:rsidRPr="003F47D3"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Pr="003F47D3" w:rsidRDefault="00EC67C9" w:rsidP="00A4703A">
            <w:pPr>
              <w:pStyle w:val="a4"/>
              <w:widowControl w:val="0"/>
              <w:snapToGrid w:val="0"/>
              <w:ind w:left="33"/>
            </w:pPr>
            <w:r w:rsidRPr="003F47D3">
              <w:t xml:space="preserve">Предоставление субсидии за счет средств местного бюджета сельскохозяйственным товаропроизводителям, осуществляющим свою деятельность на территории сельского поселения </w:t>
            </w:r>
            <w:r>
              <w:t>Липовка</w:t>
            </w:r>
            <w:r w:rsidRPr="003F47D3">
              <w:t xml:space="preserve"> Самарской области, в целях возмещения затрат в связи с производством сельскохозяйственной продукции в части расходов на производство продукции животноводства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Pr="003F47D3" w:rsidRDefault="00EC67C9" w:rsidP="00A4703A">
            <w:pPr>
              <w:jc w:val="center"/>
            </w:pPr>
            <w:r w:rsidRPr="003F47D3">
              <w:t>2016-2018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Pr="003F47D3" w:rsidRDefault="00EC67C9" w:rsidP="00A4703A">
            <w:pPr>
              <w:jc w:val="center"/>
            </w:pPr>
            <w:r>
              <w:t>227</w:t>
            </w:r>
            <w:r w:rsidRPr="003F47D3"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Pr="003F47D3" w:rsidRDefault="00EC67C9" w:rsidP="00A4703A">
            <w:pPr>
              <w:jc w:val="center"/>
            </w:pPr>
            <w:r>
              <w:t>0</w:t>
            </w:r>
            <w:r w:rsidRPr="003F47D3"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Pr="003F47D3" w:rsidRDefault="00EC67C9" w:rsidP="00A4703A">
            <w:pPr>
              <w:jc w:val="center"/>
            </w:pPr>
            <w:r>
              <w:t>0</w:t>
            </w:r>
            <w:r w:rsidRPr="003F47D3">
              <w:t>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Pr="003F47D3" w:rsidRDefault="00EC67C9" w:rsidP="00A4703A">
            <w:pPr>
              <w:jc w:val="center"/>
              <w:rPr>
                <w:b/>
              </w:rPr>
            </w:pPr>
            <w:r>
              <w:rPr>
                <w:b/>
              </w:rPr>
              <w:t>227</w:t>
            </w:r>
            <w:r w:rsidRPr="003F47D3">
              <w:rPr>
                <w:b/>
              </w:rPr>
              <w:t>,0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7C9" w:rsidRPr="003F47D3" w:rsidRDefault="00EC67C9" w:rsidP="00A4703A">
            <w:pPr>
              <w:jc w:val="center"/>
            </w:pPr>
            <w:r w:rsidRPr="003F47D3">
              <w:t>Бюджет поселения</w:t>
            </w:r>
          </w:p>
        </w:tc>
      </w:tr>
    </w:tbl>
    <w:p w:rsidR="00EC67C9" w:rsidRDefault="00EC67C9" w:rsidP="00EC67C9">
      <w:pPr>
        <w:ind w:firstLine="720"/>
        <w:jc w:val="center"/>
        <w:rPr>
          <w:sz w:val="28"/>
          <w:szCs w:val="28"/>
        </w:rPr>
      </w:pPr>
    </w:p>
    <w:p w:rsidR="00EC67C9" w:rsidRDefault="00EC67C9" w:rsidP="00EC67C9">
      <w:pPr>
        <w:ind w:firstLine="720"/>
        <w:jc w:val="center"/>
        <w:rPr>
          <w:b/>
          <w:sz w:val="28"/>
          <w:szCs w:val="28"/>
        </w:rPr>
      </w:pPr>
    </w:p>
    <w:p w:rsidR="00EC67C9" w:rsidRDefault="00EC67C9" w:rsidP="00EC67C9">
      <w:pPr>
        <w:ind w:firstLine="720"/>
        <w:jc w:val="center"/>
        <w:rPr>
          <w:b/>
          <w:sz w:val="28"/>
          <w:szCs w:val="28"/>
        </w:rPr>
      </w:pPr>
    </w:p>
    <w:p w:rsidR="00EC67C9" w:rsidRDefault="00EC67C9" w:rsidP="00EC67C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Механизм реализации программы</w:t>
      </w:r>
    </w:p>
    <w:p w:rsidR="00EC67C9" w:rsidRDefault="00EC67C9" w:rsidP="00EC67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выполнения всего комплекса мероприятий Программы, решения поставленных задач, достижения запланированных результатов, целевого и эффективного расходования финансовых ресурсов, выделенных на ее реализацию, ответственный исполнитель осуществляет координацию деятельности всех соисполнителей и участников Программы.</w:t>
      </w:r>
    </w:p>
    <w:p w:rsidR="00EC67C9" w:rsidRDefault="00EC67C9" w:rsidP="00EC67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предусматривает ответственность всех ее исполнителей за реализацию закрепленных за ними мероприятий.</w:t>
      </w:r>
    </w:p>
    <w:p w:rsidR="00EC67C9" w:rsidRDefault="00EC67C9" w:rsidP="00EC67C9">
      <w:pPr>
        <w:pStyle w:val="a4"/>
        <w:shd w:val="clear" w:color="auto" w:fill="FCFCFC"/>
        <w:jc w:val="center"/>
        <w:rPr>
          <w:rStyle w:val="a7"/>
          <w:b w:val="0"/>
        </w:rPr>
      </w:pPr>
    </w:p>
    <w:p w:rsidR="00EC67C9" w:rsidRDefault="00EC67C9" w:rsidP="00EC67C9">
      <w:pPr>
        <w:pStyle w:val="a4"/>
        <w:shd w:val="clear" w:color="auto" w:fill="FCFCFC"/>
        <w:jc w:val="center"/>
      </w:pPr>
      <w:r>
        <w:rPr>
          <w:rStyle w:val="a7"/>
          <w:sz w:val="28"/>
          <w:szCs w:val="28"/>
        </w:rPr>
        <w:t xml:space="preserve">7. Управление программой и </w:t>
      </w:r>
      <w:proofErr w:type="gramStart"/>
      <w:r>
        <w:rPr>
          <w:rStyle w:val="a7"/>
          <w:sz w:val="28"/>
          <w:szCs w:val="28"/>
        </w:rPr>
        <w:t>контроль за</w:t>
      </w:r>
      <w:proofErr w:type="gramEnd"/>
      <w:r>
        <w:rPr>
          <w:rStyle w:val="a7"/>
          <w:sz w:val="28"/>
          <w:szCs w:val="28"/>
        </w:rPr>
        <w:t xml:space="preserve"> ее реализацией</w:t>
      </w:r>
    </w:p>
    <w:p w:rsidR="00EC67C9" w:rsidRDefault="00EC67C9" w:rsidP="00EC67C9">
      <w:pPr>
        <w:pStyle w:val="a4"/>
        <w:shd w:val="clear" w:color="auto" w:fill="FCFCFC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Липовка муниципального района Сергиевский и  Контрольно-ревизионное управление муниципального района Сергиевский.</w:t>
      </w:r>
    </w:p>
    <w:p w:rsidR="00EC67C9" w:rsidRDefault="00EC67C9" w:rsidP="00EC67C9"/>
    <w:p w:rsidR="00EC67C9" w:rsidRDefault="00EC67C9" w:rsidP="00EC67C9"/>
    <w:p w:rsidR="00EC67C9" w:rsidRDefault="00EC67C9" w:rsidP="00D01F92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</w:p>
    <w:sectPr w:rsidR="00EC67C9" w:rsidSect="00EC67C9">
      <w:pgSz w:w="11906" w:h="16838"/>
      <w:pgMar w:top="709" w:right="851" w:bottom="851" w:left="1134" w:header="709" w:footer="709" w:gutter="0"/>
      <w:pgNumType w:start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84E3905"/>
    <w:multiLevelType w:val="hybridMultilevel"/>
    <w:tmpl w:val="580094A8"/>
    <w:lvl w:ilvl="0" w:tplc="79F42822">
      <w:start w:val="1"/>
      <w:numFmt w:val="bullet"/>
      <w:lvlText w:val="-"/>
      <w:lvlJc w:val="left"/>
      <w:pPr>
        <w:tabs>
          <w:tab w:val="num" w:pos="3180"/>
        </w:tabs>
        <w:ind w:left="39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E333C"/>
    <w:multiLevelType w:val="hybridMultilevel"/>
    <w:tmpl w:val="97B801DE"/>
    <w:lvl w:ilvl="0" w:tplc="79F42822">
      <w:start w:val="1"/>
      <w:numFmt w:val="bullet"/>
      <w:lvlText w:val="-"/>
      <w:lvlJc w:val="left"/>
      <w:pPr>
        <w:tabs>
          <w:tab w:val="num" w:pos="2640"/>
        </w:tabs>
        <w:ind w:left="3360" w:hanging="720"/>
      </w:pPr>
      <w:rPr>
        <w:rFonts w:ascii="Courier New" w:hAnsi="Courier New" w:cs="Times New Roman" w:hint="default"/>
      </w:rPr>
    </w:lvl>
    <w:lvl w:ilvl="1" w:tplc="79F42822">
      <w:start w:val="1"/>
      <w:numFmt w:val="bullet"/>
      <w:lvlText w:val="-"/>
      <w:lvlJc w:val="left"/>
      <w:pPr>
        <w:tabs>
          <w:tab w:val="num" w:pos="1080"/>
        </w:tabs>
        <w:ind w:left="1800" w:hanging="72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04CEF"/>
    <w:multiLevelType w:val="hybridMultilevel"/>
    <w:tmpl w:val="55D405B2"/>
    <w:lvl w:ilvl="0" w:tplc="2F68123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5B1B63"/>
    <w:multiLevelType w:val="hybridMultilevel"/>
    <w:tmpl w:val="BE660AD2"/>
    <w:lvl w:ilvl="0" w:tplc="79F42822">
      <w:start w:val="1"/>
      <w:numFmt w:val="bullet"/>
      <w:lvlText w:val="-"/>
      <w:lvlJc w:val="left"/>
      <w:pPr>
        <w:tabs>
          <w:tab w:val="num" w:pos="3480"/>
        </w:tabs>
        <w:ind w:left="42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F92"/>
    <w:rsid w:val="00150CD4"/>
    <w:rsid w:val="001515D6"/>
    <w:rsid w:val="001613C4"/>
    <w:rsid w:val="00167EEC"/>
    <w:rsid w:val="001C297A"/>
    <w:rsid w:val="001F44F4"/>
    <w:rsid w:val="001F468C"/>
    <w:rsid w:val="00277487"/>
    <w:rsid w:val="00537F58"/>
    <w:rsid w:val="005A4764"/>
    <w:rsid w:val="005A61E3"/>
    <w:rsid w:val="005B1861"/>
    <w:rsid w:val="005C5491"/>
    <w:rsid w:val="006016A9"/>
    <w:rsid w:val="00607829"/>
    <w:rsid w:val="00633F50"/>
    <w:rsid w:val="0071267D"/>
    <w:rsid w:val="007347AF"/>
    <w:rsid w:val="00835914"/>
    <w:rsid w:val="00854AD2"/>
    <w:rsid w:val="00890A1E"/>
    <w:rsid w:val="008C06C9"/>
    <w:rsid w:val="009720FD"/>
    <w:rsid w:val="009E75FC"/>
    <w:rsid w:val="00A265E1"/>
    <w:rsid w:val="00AE73F4"/>
    <w:rsid w:val="00B2030F"/>
    <w:rsid w:val="00C13ECC"/>
    <w:rsid w:val="00C901FA"/>
    <w:rsid w:val="00CE1E90"/>
    <w:rsid w:val="00D01F92"/>
    <w:rsid w:val="00D02BC9"/>
    <w:rsid w:val="00D344CB"/>
    <w:rsid w:val="00DC5605"/>
    <w:rsid w:val="00EB06F3"/>
    <w:rsid w:val="00EC67C9"/>
    <w:rsid w:val="00ED25CB"/>
    <w:rsid w:val="00F27807"/>
    <w:rsid w:val="00FD5C0E"/>
    <w:rsid w:val="00FE2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1F92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D01F92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D01F92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01F92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67C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F9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01F9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01F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01F9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D01F92"/>
    <w:rPr>
      <w:color w:val="0000FF"/>
      <w:u w:val="single"/>
    </w:rPr>
  </w:style>
  <w:style w:type="paragraph" w:styleId="a4">
    <w:name w:val="Normal (Web)"/>
    <w:aliases w:val="Обычный (Web),Знак,Обычный (Web)1,Обычный (веб) Знак,Обычный (Web)1 Знак"/>
    <w:basedOn w:val="a"/>
    <w:uiPriority w:val="1"/>
    <w:unhideWhenUsed/>
    <w:qFormat/>
    <w:rsid w:val="00D01F92"/>
    <w:pPr>
      <w:spacing w:before="100" w:beforeAutospacing="1"/>
      <w:jc w:val="both"/>
    </w:pPr>
    <w:rPr>
      <w:color w:val="000000"/>
    </w:rPr>
  </w:style>
  <w:style w:type="paragraph" w:styleId="a5">
    <w:name w:val="Body Text Indent"/>
    <w:basedOn w:val="a"/>
    <w:link w:val="a6"/>
    <w:uiPriority w:val="99"/>
    <w:semiHidden/>
    <w:unhideWhenUsed/>
    <w:rsid w:val="00D01F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01F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01F92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EC67C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1">
    <w:name w:val="1 Основной текст"/>
    <w:basedOn w:val="a"/>
    <w:uiPriority w:val="99"/>
    <w:rsid w:val="00EC67C9"/>
    <w:pPr>
      <w:ind w:firstLine="709"/>
      <w:jc w:val="both"/>
    </w:pPr>
    <w:rPr>
      <w:rFonts w:eastAsia="Batang"/>
      <w:sz w:val="28"/>
      <w:szCs w:val="28"/>
    </w:rPr>
  </w:style>
  <w:style w:type="paragraph" w:customStyle="1" w:styleId="a8">
    <w:name w:val="Таблицы (моноширинный)"/>
    <w:basedOn w:val="a"/>
    <w:next w:val="a"/>
    <w:uiPriority w:val="99"/>
    <w:rsid w:val="00EC67C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table" w:styleId="a9">
    <w:name w:val="Table Grid"/>
    <w:basedOn w:val="a1"/>
    <w:rsid w:val="00EC67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1757</Words>
  <Characters>10015</Characters>
  <Application>Microsoft Office Word</Application>
  <DocSecurity>0</DocSecurity>
  <Lines>83</Lines>
  <Paragraphs>23</Paragraphs>
  <ScaleCrop>false</ScaleCrop>
  <Company/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dcterms:created xsi:type="dcterms:W3CDTF">2016-01-21T10:45:00Z</dcterms:created>
  <dcterms:modified xsi:type="dcterms:W3CDTF">2016-02-18T05:34:00Z</dcterms:modified>
</cp:coreProperties>
</file>